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7FDB" w14:textId="2D177D67" w:rsidR="00FD1FD6" w:rsidRPr="006751C2" w:rsidRDefault="00FD1FD6" w:rsidP="00FD1FD6">
      <w:pPr>
        <w:pStyle w:val="ListParagraph"/>
        <w:numPr>
          <w:ilvl w:val="0"/>
          <w:numId w:val="1"/>
        </w:numPr>
        <w:pBdr>
          <w:top w:val="nil"/>
          <w:left w:val="nil"/>
          <w:bottom w:val="nil"/>
          <w:right w:val="nil"/>
          <w:between w:val="nil"/>
        </w:pBdr>
        <w:spacing w:after="0" w:line="360" w:lineRule="auto"/>
        <w:rPr>
          <w:b/>
          <w:color w:val="000000"/>
          <w:sz w:val="24"/>
          <w:szCs w:val="24"/>
        </w:rPr>
      </w:pPr>
      <w:r w:rsidRPr="006751C2">
        <w:rPr>
          <w:b/>
          <w:color w:val="000000"/>
          <w:sz w:val="24"/>
          <w:szCs w:val="24"/>
        </w:rPr>
        <w:t xml:space="preserve">Romans </w:t>
      </w:r>
      <w:r w:rsidR="00437DC1">
        <w:rPr>
          <w:b/>
          <w:color w:val="000000"/>
          <w:sz w:val="24"/>
          <w:szCs w:val="24"/>
        </w:rPr>
        <w:t>8:</w:t>
      </w:r>
      <w:r w:rsidR="0079443C">
        <w:rPr>
          <w:b/>
          <w:color w:val="000000"/>
          <w:sz w:val="24"/>
          <w:szCs w:val="24"/>
        </w:rPr>
        <w:t>18-2</w:t>
      </w:r>
      <w:r w:rsidR="003401EC">
        <w:rPr>
          <w:b/>
          <w:color w:val="000000"/>
          <w:sz w:val="24"/>
          <w:szCs w:val="24"/>
        </w:rPr>
        <w:t>1</w:t>
      </w:r>
    </w:p>
    <w:p w14:paraId="3DEFA543" w14:textId="5624436D" w:rsidR="00FD1FD6" w:rsidRDefault="00923B26" w:rsidP="00FD1FD6">
      <w:pPr>
        <w:numPr>
          <w:ilvl w:val="0"/>
          <w:numId w:val="2"/>
        </w:numPr>
        <w:pBdr>
          <w:top w:val="nil"/>
          <w:left w:val="nil"/>
          <w:bottom w:val="nil"/>
          <w:right w:val="nil"/>
          <w:between w:val="nil"/>
        </w:pBdr>
        <w:spacing w:after="0" w:line="360" w:lineRule="auto"/>
        <w:rPr>
          <w:sz w:val="24"/>
          <w:szCs w:val="24"/>
        </w:rPr>
      </w:pPr>
      <w:r>
        <w:rPr>
          <w:bCs/>
          <w:color w:val="000000"/>
          <w:sz w:val="24"/>
          <w:szCs w:val="24"/>
        </w:rPr>
        <w:t>Consider all the things you have suffered during “this present time” here on earth and share how it is “nothing compared with the glory to be revealed for us”</w:t>
      </w:r>
      <w:r w:rsidR="00FD1FD6">
        <w:rPr>
          <w:sz w:val="24"/>
          <w:szCs w:val="24"/>
        </w:rPr>
        <w:t>?</w:t>
      </w:r>
    </w:p>
    <w:p w14:paraId="0A5CF3F4" w14:textId="70801E28" w:rsidR="00356187" w:rsidRDefault="00F63BF6" w:rsidP="00356187">
      <w:pPr>
        <w:numPr>
          <w:ilvl w:val="0"/>
          <w:numId w:val="2"/>
        </w:numPr>
        <w:pBdr>
          <w:top w:val="nil"/>
          <w:left w:val="nil"/>
          <w:bottom w:val="nil"/>
          <w:right w:val="nil"/>
          <w:between w:val="nil"/>
        </w:pBdr>
        <w:spacing w:after="0" w:line="360" w:lineRule="auto"/>
        <w:rPr>
          <w:sz w:val="24"/>
          <w:szCs w:val="24"/>
        </w:rPr>
      </w:pPr>
      <w:r>
        <w:rPr>
          <w:sz w:val="24"/>
          <w:szCs w:val="24"/>
        </w:rPr>
        <w:t>What do you believe Paul is saying when he states</w:t>
      </w:r>
      <w:r w:rsidR="00263104">
        <w:rPr>
          <w:sz w:val="24"/>
          <w:szCs w:val="24"/>
        </w:rPr>
        <w:t>,</w:t>
      </w:r>
      <w:r>
        <w:rPr>
          <w:sz w:val="24"/>
          <w:szCs w:val="24"/>
        </w:rPr>
        <w:t xml:space="preserve"> “for creation was made subject to futility”?</w:t>
      </w:r>
    </w:p>
    <w:p w14:paraId="7E11CFE6" w14:textId="20581489" w:rsidR="00263104" w:rsidRDefault="00263104" w:rsidP="00356187">
      <w:pPr>
        <w:numPr>
          <w:ilvl w:val="0"/>
          <w:numId w:val="2"/>
        </w:numPr>
        <w:pBdr>
          <w:top w:val="nil"/>
          <w:left w:val="nil"/>
          <w:bottom w:val="nil"/>
          <w:right w:val="nil"/>
          <w:between w:val="nil"/>
        </w:pBdr>
        <w:spacing w:after="0" w:line="360" w:lineRule="auto"/>
        <w:rPr>
          <w:sz w:val="24"/>
          <w:szCs w:val="24"/>
        </w:rPr>
      </w:pPr>
      <w:r>
        <w:rPr>
          <w:sz w:val="24"/>
          <w:szCs w:val="24"/>
        </w:rPr>
        <w:t>What is the “hope” for creation according to Paul?</w:t>
      </w:r>
    </w:p>
    <w:p w14:paraId="6E189413" w14:textId="233635C1" w:rsidR="004B18AC" w:rsidRDefault="004B18AC" w:rsidP="00356187">
      <w:pPr>
        <w:numPr>
          <w:ilvl w:val="0"/>
          <w:numId w:val="2"/>
        </w:numPr>
        <w:pBdr>
          <w:top w:val="nil"/>
          <w:left w:val="nil"/>
          <w:bottom w:val="nil"/>
          <w:right w:val="nil"/>
          <w:between w:val="nil"/>
        </w:pBdr>
        <w:spacing w:after="0" w:line="360" w:lineRule="auto"/>
        <w:rPr>
          <w:sz w:val="24"/>
          <w:szCs w:val="24"/>
        </w:rPr>
      </w:pPr>
      <w:r>
        <w:rPr>
          <w:sz w:val="24"/>
          <w:szCs w:val="24"/>
        </w:rPr>
        <w:t>How can one “be set free from slavery to corruption and share in the glorious freedom of God” while on earth, or is this just a thing to come?</w:t>
      </w:r>
    </w:p>
    <w:p w14:paraId="3A05BAFB" w14:textId="6201D3AC" w:rsidR="00356187" w:rsidRDefault="00263104" w:rsidP="00356187">
      <w:pPr>
        <w:numPr>
          <w:ilvl w:val="0"/>
          <w:numId w:val="2"/>
        </w:numPr>
        <w:pBdr>
          <w:top w:val="nil"/>
          <w:left w:val="nil"/>
          <w:bottom w:val="nil"/>
          <w:right w:val="nil"/>
          <w:between w:val="nil"/>
        </w:pBdr>
        <w:spacing w:after="0" w:line="360" w:lineRule="auto"/>
        <w:rPr>
          <w:sz w:val="24"/>
          <w:szCs w:val="24"/>
        </w:rPr>
      </w:pPr>
      <w:r>
        <w:rPr>
          <w:sz w:val="24"/>
          <w:szCs w:val="24"/>
        </w:rPr>
        <w:t>What do you think it might mean to “share in the glorious freedom of the children of God”, please give an example</w:t>
      </w:r>
      <w:r w:rsidR="00356187">
        <w:rPr>
          <w:sz w:val="24"/>
          <w:szCs w:val="24"/>
        </w:rPr>
        <w:t>?</w:t>
      </w:r>
    </w:p>
    <w:p w14:paraId="2DA3D7BA" w14:textId="1617C710" w:rsidR="00FD1FD6" w:rsidRPr="004B18AC" w:rsidRDefault="00FD1FD6" w:rsidP="004B18AC">
      <w:pPr>
        <w:numPr>
          <w:ilvl w:val="0"/>
          <w:numId w:val="2"/>
        </w:numPr>
        <w:pBdr>
          <w:top w:val="nil"/>
          <w:left w:val="nil"/>
          <w:bottom w:val="nil"/>
          <w:right w:val="nil"/>
          <w:between w:val="nil"/>
        </w:pBdr>
        <w:spacing w:after="0" w:line="360" w:lineRule="auto"/>
        <w:rPr>
          <w:sz w:val="24"/>
          <w:szCs w:val="24"/>
        </w:rPr>
      </w:pPr>
      <w:r w:rsidRPr="004B18AC">
        <w:rPr>
          <w:b/>
          <w:bCs/>
          <w:sz w:val="24"/>
          <w:szCs w:val="24"/>
        </w:rPr>
        <w:t xml:space="preserve">Catechism </w:t>
      </w:r>
      <w:r w:rsidR="004B18AC">
        <w:rPr>
          <w:b/>
          <w:bCs/>
          <w:sz w:val="24"/>
          <w:szCs w:val="24"/>
        </w:rPr>
        <w:t>1250, 1828</w:t>
      </w:r>
    </w:p>
    <w:p w14:paraId="3885F446" w14:textId="4DB117F6" w:rsidR="00FD1FD6" w:rsidRDefault="00B20B3C" w:rsidP="001933E9">
      <w:pPr>
        <w:numPr>
          <w:ilvl w:val="0"/>
          <w:numId w:val="2"/>
        </w:numPr>
        <w:pBdr>
          <w:top w:val="nil"/>
          <w:left w:val="nil"/>
          <w:bottom w:val="nil"/>
          <w:right w:val="nil"/>
          <w:between w:val="nil"/>
        </w:pBdr>
        <w:spacing w:after="0" w:line="360" w:lineRule="auto"/>
        <w:rPr>
          <w:sz w:val="24"/>
          <w:szCs w:val="24"/>
        </w:rPr>
      </w:pPr>
      <w:r>
        <w:rPr>
          <w:sz w:val="24"/>
          <w:szCs w:val="24"/>
        </w:rPr>
        <w:t xml:space="preserve">Consider what we learned and discussed with one another last week </w:t>
      </w:r>
      <w:r w:rsidR="000A66AD">
        <w:rPr>
          <w:sz w:val="24"/>
          <w:szCs w:val="24"/>
        </w:rPr>
        <w:t>regarding</w:t>
      </w:r>
      <w:r>
        <w:rPr>
          <w:sz w:val="24"/>
          <w:szCs w:val="24"/>
        </w:rPr>
        <w:t xml:space="preserve"> the word “Abba</w:t>
      </w:r>
      <w:r w:rsidR="000A66AD">
        <w:rPr>
          <w:sz w:val="24"/>
          <w:szCs w:val="24"/>
        </w:rPr>
        <w:t>” and</w:t>
      </w:r>
      <w:r>
        <w:rPr>
          <w:sz w:val="24"/>
          <w:szCs w:val="24"/>
        </w:rPr>
        <w:t xml:space="preserve"> share how you see it tying in with </w:t>
      </w:r>
      <w:r w:rsidRPr="009C131F">
        <w:rPr>
          <w:b/>
          <w:bCs/>
          <w:sz w:val="24"/>
          <w:szCs w:val="24"/>
        </w:rPr>
        <w:t>today’s reading</w:t>
      </w:r>
      <w:r>
        <w:rPr>
          <w:sz w:val="24"/>
          <w:szCs w:val="24"/>
        </w:rPr>
        <w:t xml:space="preserve"> and the </w:t>
      </w:r>
      <w:r w:rsidRPr="009C131F">
        <w:rPr>
          <w:b/>
          <w:bCs/>
          <w:sz w:val="24"/>
          <w:szCs w:val="24"/>
        </w:rPr>
        <w:t>Catechism</w:t>
      </w:r>
      <w:r w:rsidR="00FD1FD6" w:rsidRPr="001933E9">
        <w:rPr>
          <w:sz w:val="24"/>
          <w:szCs w:val="24"/>
        </w:rPr>
        <w:t>.</w:t>
      </w:r>
    </w:p>
    <w:p w14:paraId="027A443F" w14:textId="04923A4E" w:rsidR="003401EC" w:rsidRPr="003401EC" w:rsidRDefault="003401EC" w:rsidP="003401EC">
      <w:pPr>
        <w:pStyle w:val="ListParagraph"/>
        <w:numPr>
          <w:ilvl w:val="0"/>
          <w:numId w:val="1"/>
        </w:numPr>
        <w:pBdr>
          <w:top w:val="nil"/>
          <w:left w:val="nil"/>
          <w:bottom w:val="nil"/>
          <w:right w:val="nil"/>
          <w:between w:val="nil"/>
        </w:pBdr>
        <w:spacing w:after="0" w:line="360" w:lineRule="auto"/>
        <w:rPr>
          <w:b/>
          <w:bCs/>
          <w:sz w:val="24"/>
          <w:szCs w:val="24"/>
        </w:rPr>
      </w:pPr>
      <w:r w:rsidRPr="003401EC">
        <w:rPr>
          <w:b/>
          <w:bCs/>
          <w:sz w:val="24"/>
          <w:szCs w:val="24"/>
        </w:rPr>
        <w:t>Romans 8:22-27</w:t>
      </w:r>
    </w:p>
    <w:p w14:paraId="483B648C" w14:textId="234C6AF6" w:rsidR="001C5C64" w:rsidRPr="001C5C64" w:rsidRDefault="001C5C64" w:rsidP="001933E9">
      <w:pPr>
        <w:numPr>
          <w:ilvl w:val="0"/>
          <w:numId w:val="2"/>
        </w:numPr>
        <w:pBdr>
          <w:top w:val="nil"/>
          <w:left w:val="nil"/>
          <w:bottom w:val="nil"/>
          <w:right w:val="nil"/>
          <w:between w:val="nil"/>
        </w:pBdr>
        <w:spacing w:after="0" w:line="360" w:lineRule="auto"/>
        <w:rPr>
          <w:sz w:val="24"/>
          <w:szCs w:val="24"/>
        </w:rPr>
      </w:pPr>
      <w:r w:rsidRPr="001C5C64">
        <w:rPr>
          <w:sz w:val="24"/>
          <w:szCs w:val="24"/>
        </w:rPr>
        <w:t>According to Paul, why do we who have “the first fruits of the Spirit”</w:t>
      </w:r>
      <w:r>
        <w:rPr>
          <w:sz w:val="24"/>
          <w:szCs w:val="24"/>
        </w:rPr>
        <w:t>,</w:t>
      </w:r>
      <w:r w:rsidRPr="001C5C64">
        <w:rPr>
          <w:sz w:val="24"/>
          <w:szCs w:val="24"/>
        </w:rPr>
        <w:t xml:space="preserve"> “groan within ourselves”?</w:t>
      </w:r>
    </w:p>
    <w:p w14:paraId="554D50AA" w14:textId="7F1E4B4A" w:rsidR="0033030D" w:rsidRPr="001C5C64" w:rsidRDefault="0033030D" w:rsidP="001933E9">
      <w:pPr>
        <w:numPr>
          <w:ilvl w:val="0"/>
          <w:numId w:val="2"/>
        </w:numPr>
        <w:pBdr>
          <w:top w:val="nil"/>
          <w:left w:val="nil"/>
          <w:bottom w:val="nil"/>
          <w:right w:val="nil"/>
          <w:between w:val="nil"/>
        </w:pBdr>
        <w:spacing w:after="0" w:line="360" w:lineRule="auto"/>
        <w:rPr>
          <w:b/>
          <w:bCs/>
          <w:sz w:val="24"/>
          <w:szCs w:val="24"/>
        </w:rPr>
      </w:pPr>
      <w:r w:rsidRPr="001C5C64">
        <w:rPr>
          <w:b/>
          <w:bCs/>
          <w:sz w:val="24"/>
          <w:szCs w:val="24"/>
        </w:rPr>
        <w:t>Galatians 5:</w:t>
      </w:r>
      <w:r w:rsidR="001C5C64" w:rsidRPr="001C5C64">
        <w:rPr>
          <w:b/>
          <w:bCs/>
          <w:sz w:val="24"/>
          <w:szCs w:val="24"/>
        </w:rPr>
        <w:t>22</w:t>
      </w:r>
    </w:p>
    <w:p w14:paraId="63BA59F7" w14:textId="1DA85364" w:rsidR="003401EC" w:rsidRDefault="0033030D" w:rsidP="001933E9">
      <w:pPr>
        <w:numPr>
          <w:ilvl w:val="0"/>
          <w:numId w:val="2"/>
        </w:numPr>
        <w:pBdr>
          <w:top w:val="nil"/>
          <w:left w:val="nil"/>
          <w:bottom w:val="nil"/>
          <w:right w:val="nil"/>
          <w:between w:val="nil"/>
        </w:pBdr>
        <w:spacing w:after="0" w:line="360" w:lineRule="auto"/>
        <w:rPr>
          <w:sz w:val="24"/>
          <w:szCs w:val="24"/>
        </w:rPr>
      </w:pPr>
      <w:r>
        <w:rPr>
          <w:sz w:val="24"/>
          <w:szCs w:val="24"/>
        </w:rPr>
        <w:t>What are the “first fruits of the Spirit”?</w:t>
      </w:r>
    </w:p>
    <w:p w14:paraId="5D93D7DA" w14:textId="5037B5EB" w:rsidR="008B461F" w:rsidRPr="008B461F" w:rsidRDefault="008B461F" w:rsidP="008B461F">
      <w:pPr>
        <w:numPr>
          <w:ilvl w:val="0"/>
          <w:numId w:val="2"/>
        </w:numPr>
        <w:pBdr>
          <w:top w:val="nil"/>
          <w:left w:val="nil"/>
          <w:bottom w:val="nil"/>
          <w:right w:val="nil"/>
          <w:between w:val="nil"/>
        </w:pBdr>
        <w:spacing w:after="0" w:line="360" w:lineRule="auto"/>
        <w:rPr>
          <w:sz w:val="24"/>
          <w:szCs w:val="24"/>
        </w:rPr>
      </w:pPr>
      <w:r>
        <w:rPr>
          <w:sz w:val="24"/>
          <w:szCs w:val="24"/>
        </w:rPr>
        <w:t xml:space="preserve">According to Paul in </w:t>
      </w:r>
      <w:r w:rsidRPr="008B461F">
        <w:rPr>
          <w:b/>
          <w:bCs/>
          <w:sz w:val="24"/>
          <w:szCs w:val="24"/>
        </w:rPr>
        <w:t>Romans</w:t>
      </w:r>
      <w:r>
        <w:rPr>
          <w:sz w:val="24"/>
          <w:szCs w:val="24"/>
        </w:rPr>
        <w:t xml:space="preserve"> what comes to “aid our weakness”?</w:t>
      </w:r>
    </w:p>
    <w:p w14:paraId="11B278E8" w14:textId="7F0F39DD" w:rsidR="001C5C64" w:rsidRDefault="001C5C64" w:rsidP="001933E9">
      <w:pPr>
        <w:numPr>
          <w:ilvl w:val="0"/>
          <w:numId w:val="2"/>
        </w:numPr>
        <w:pBdr>
          <w:top w:val="nil"/>
          <w:left w:val="nil"/>
          <w:bottom w:val="nil"/>
          <w:right w:val="nil"/>
          <w:between w:val="nil"/>
        </w:pBdr>
        <w:spacing w:after="0" w:line="360" w:lineRule="auto"/>
        <w:rPr>
          <w:b/>
          <w:bCs/>
          <w:sz w:val="24"/>
          <w:szCs w:val="24"/>
        </w:rPr>
      </w:pPr>
      <w:r w:rsidRPr="001C5C64">
        <w:rPr>
          <w:b/>
          <w:bCs/>
          <w:sz w:val="24"/>
          <w:szCs w:val="24"/>
        </w:rPr>
        <w:t>Catechism 1830-1832</w:t>
      </w:r>
    </w:p>
    <w:p w14:paraId="062BCD0C" w14:textId="7355EA9D" w:rsidR="00626FC8" w:rsidRDefault="00626FC8" w:rsidP="001933E9">
      <w:pPr>
        <w:numPr>
          <w:ilvl w:val="0"/>
          <w:numId w:val="2"/>
        </w:numPr>
        <w:pBdr>
          <w:top w:val="nil"/>
          <w:left w:val="nil"/>
          <w:bottom w:val="nil"/>
          <w:right w:val="nil"/>
          <w:between w:val="nil"/>
        </w:pBdr>
        <w:spacing w:after="0" w:line="360" w:lineRule="auto"/>
        <w:rPr>
          <w:sz w:val="24"/>
          <w:szCs w:val="24"/>
        </w:rPr>
      </w:pPr>
      <w:r w:rsidRPr="00626FC8">
        <w:rPr>
          <w:sz w:val="24"/>
          <w:szCs w:val="24"/>
        </w:rPr>
        <w:t xml:space="preserve">What </w:t>
      </w:r>
      <w:r>
        <w:rPr>
          <w:sz w:val="24"/>
          <w:szCs w:val="24"/>
        </w:rPr>
        <w:t xml:space="preserve">helps </w:t>
      </w:r>
      <w:r w:rsidRPr="00626FC8">
        <w:rPr>
          <w:sz w:val="24"/>
          <w:szCs w:val="24"/>
        </w:rPr>
        <w:t xml:space="preserve">sustain our moral life as a Christian, according to the </w:t>
      </w:r>
      <w:r w:rsidRPr="00626FC8">
        <w:rPr>
          <w:b/>
          <w:bCs/>
          <w:sz w:val="24"/>
          <w:szCs w:val="24"/>
        </w:rPr>
        <w:t>Catechism</w:t>
      </w:r>
      <w:r w:rsidRPr="00626FC8">
        <w:rPr>
          <w:sz w:val="24"/>
          <w:szCs w:val="24"/>
        </w:rPr>
        <w:t>?</w:t>
      </w:r>
    </w:p>
    <w:p w14:paraId="64A85B3F" w14:textId="130D29C6" w:rsidR="00B20B3C" w:rsidRDefault="0038616D" w:rsidP="001933E9">
      <w:pPr>
        <w:numPr>
          <w:ilvl w:val="0"/>
          <w:numId w:val="2"/>
        </w:numPr>
        <w:pBdr>
          <w:top w:val="nil"/>
          <w:left w:val="nil"/>
          <w:bottom w:val="nil"/>
          <w:right w:val="nil"/>
          <w:between w:val="nil"/>
        </w:pBdr>
        <w:spacing w:after="0" w:line="360" w:lineRule="auto"/>
        <w:rPr>
          <w:sz w:val="24"/>
          <w:szCs w:val="24"/>
        </w:rPr>
      </w:pPr>
      <w:r w:rsidRPr="0038616D">
        <w:rPr>
          <w:b/>
          <w:bCs/>
          <w:sz w:val="24"/>
          <w:szCs w:val="24"/>
        </w:rPr>
        <w:t>St. Jerome (347 AD – 420 AD)</w:t>
      </w:r>
      <w:r>
        <w:rPr>
          <w:sz w:val="24"/>
          <w:szCs w:val="24"/>
        </w:rPr>
        <w:t xml:space="preserve"> </w:t>
      </w:r>
      <w:r w:rsidRPr="0038616D">
        <w:rPr>
          <w:i/>
          <w:iCs/>
          <w:sz w:val="24"/>
          <w:szCs w:val="24"/>
        </w:rPr>
        <w:t>Letter 14</w:t>
      </w:r>
      <w:r w:rsidR="00DC150F">
        <w:rPr>
          <w:i/>
          <w:iCs/>
          <w:sz w:val="24"/>
          <w:szCs w:val="24"/>
        </w:rPr>
        <w:t xml:space="preserve"> -</w:t>
      </w:r>
      <w:r w:rsidRPr="00DC150F">
        <w:rPr>
          <w:i/>
          <w:iCs/>
          <w:sz w:val="24"/>
          <w:szCs w:val="24"/>
        </w:rPr>
        <w:t>Section 10</w:t>
      </w:r>
    </w:p>
    <w:p w14:paraId="74C3B437" w14:textId="5843ABD3" w:rsidR="0038616D" w:rsidRPr="001933E9" w:rsidRDefault="0038616D" w:rsidP="0038616D">
      <w:pPr>
        <w:pBdr>
          <w:top w:val="nil"/>
          <w:left w:val="nil"/>
          <w:bottom w:val="nil"/>
          <w:right w:val="nil"/>
          <w:between w:val="nil"/>
        </w:pBdr>
        <w:spacing w:after="0" w:line="360" w:lineRule="auto"/>
        <w:ind w:left="1080"/>
        <w:rPr>
          <w:sz w:val="24"/>
          <w:szCs w:val="24"/>
        </w:rPr>
      </w:pPr>
      <w:r w:rsidRPr="0038616D">
        <w:rPr>
          <w:sz w:val="24"/>
          <w:szCs w:val="24"/>
        </w:rPr>
        <w:t xml:space="preserve">O wilderness, gladdened with God's special presence! What keeps you in the world, my brother, you who are above the world? How long shall gloomy roofs oppress you? How long shall smoky cities immure you? Believe me, I have more light than you. Sweet it is to lay aside the weight of the body and to soar into the pure bright ether. Do you dread poverty? Christ calls the poor blessed. Does toil frighten you? No athlete is crowned but in the sweat of his brow. Are you anxious as regards food? </w:t>
      </w:r>
      <w:r w:rsidRPr="0038616D">
        <w:rPr>
          <w:sz w:val="24"/>
          <w:szCs w:val="24"/>
        </w:rPr>
        <w:lastRenderedPageBreak/>
        <w:t>Faith fears no famine. Do you dread the bare ground for limbs wasted with fasting? The Lord lies there beside you. Do you recoil from an unwashed head and uncombed hair? Christ is your true head. Does the boundless solitude of the desert terrify you? In the spirit you may walk always in paradise. Do but turn your thoughts there and you will be no more in the desert. Is your skin rough and scaly because you no longer bathe? He that is once washed in Christ needs not to wash again. To all your objections the apostle gives this one brief answer</w:t>
      </w:r>
      <w:r>
        <w:rPr>
          <w:sz w:val="24"/>
          <w:szCs w:val="24"/>
        </w:rPr>
        <w:t>,</w:t>
      </w:r>
      <w:r w:rsidRPr="0038616D">
        <w:rPr>
          <w:sz w:val="24"/>
          <w:szCs w:val="24"/>
        </w:rPr>
        <w:t xml:space="preserve"> </w:t>
      </w:r>
      <w:r w:rsidRPr="003401EC">
        <w:rPr>
          <w:b/>
          <w:bCs/>
          <w:sz w:val="24"/>
          <w:szCs w:val="24"/>
        </w:rPr>
        <w:t>Romans 8:18</w:t>
      </w:r>
      <w:r>
        <w:rPr>
          <w:sz w:val="24"/>
          <w:szCs w:val="24"/>
        </w:rPr>
        <w:t xml:space="preserve"> “</w:t>
      </w:r>
      <w:r w:rsidRPr="001C5C64">
        <w:rPr>
          <w:b/>
          <w:bCs/>
          <w:sz w:val="24"/>
          <w:szCs w:val="24"/>
        </w:rPr>
        <w:t>The sufferings of this present time are not worthy to be compared with the glory which shall come after them, which shall be revealed in us.</w:t>
      </w:r>
      <w:r>
        <w:rPr>
          <w:sz w:val="24"/>
          <w:szCs w:val="24"/>
        </w:rPr>
        <w:t>”</w:t>
      </w:r>
      <w:r w:rsidRPr="0038616D">
        <w:rPr>
          <w:sz w:val="24"/>
          <w:szCs w:val="24"/>
        </w:rPr>
        <w:t xml:space="preserve"> You are too greedy of enjoyment, my brother, if you wish to rejoice with the world here, and to reign with Christ hereafter.</w:t>
      </w:r>
    </w:p>
    <w:p w14:paraId="1BECD3C4" w14:textId="597D597F" w:rsidR="008A4FCD" w:rsidRPr="008A4FCD" w:rsidRDefault="002D0E50" w:rsidP="008A4FCD">
      <w:pPr>
        <w:pStyle w:val="ListParagraph"/>
        <w:numPr>
          <w:ilvl w:val="0"/>
          <w:numId w:val="2"/>
        </w:numPr>
        <w:rPr>
          <w:color w:val="000000"/>
          <w:sz w:val="24"/>
          <w:szCs w:val="24"/>
        </w:rPr>
      </w:pPr>
      <w:r w:rsidRPr="008A4FCD">
        <w:rPr>
          <w:b/>
          <w:bCs/>
          <w:color w:val="000000"/>
          <w:sz w:val="24"/>
          <w:szCs w:val="24"/>
        </w:rPr>
        <w:t>St. Chrysostom (347</w:t>
      </w:r>
      <w:r w:rsidR="008A4FCD" w:rsidRPr="008A4FCD">
        <w:rPr>
          <w:b/>
          <w:bCs/>
          <w:color w:val="000000"/>
          <w:sz w:val="24"/>
          <w:szCs w:val="24"/>
        </w:rPr>
        <w:t xml:space="preserve"> AD</w:t>
      </w:r>
      <w:r w:rsidRPr="008A4FCD">
        <w:rPr>
          <w:b/>
          <w:bCs/>
          <w:color w:val="000000"/>
          <w:sz w:val="24"/>
          <w:szCs w:val="24"/>
        </w:rPr>
        <w:t xml:space="preserve"> – 407 AD)</w:t>
      </w:r>
      <w:r w:rsidRPr="002D0E50">
        <w:rPr>
          <w:color w:val="000000"/>
          <w:sz w:val="24"/>
          <w:szCs w:val="24"/>
        </w:rPr>
        <w:t xml:space="preserve"> </w:t>
      </w:r>
      <w:r w:rsidRPr="008A4FCD">
        <w:rPr>
          <w:i/>
          <w:iCs/>
          <w:color w:val="000000"/>
          <w:sz w:val="24"/>
          <w:szCs w:val="24"/>
        </w:rPr>
        <w:t>Homily 1</w:t>
      </w:r>
      <w:r w:rsidRPr="008A4FCD">
        <w:rPr>
          <w:i/>
          <w:iCs/>
          <w:color w:val="000000"/>
          <w:sz w:val="24"/>
          <w:szCs w:val="24"/>
        </w:rPr>
        <w:t>4</w:t>
      </w:r>
      <w:r w:rsidRPr="008A4FCD">
        <w:rPr>
          <w:i/>
          <w:iCs/>
          <w:color w:val="000000"/>
          <w:sz w:val="24"/>
          <w:szCs w:val="24"/>
        </w:rPr>
        <w:t xml:space="preserve"> on Romans</w:t>
      </w:r>
      <w:r w:rsidRPr="002D0E50">
        <w:rPr>
          <w:color w:val="000000"/>
          <w:sz w:val="24"/>
          <w:szCs w:val="24"/>
        </w:rPr>
        <w:t xml:space="preserve"> </w:t>
      </w:r>
      <w:r w:rsidR="008A4FCD">
        <w:rPr>
          <w:color w:val="000000"/>
          <w:sz w:val="24"/>
          <w:szCs w:val="24"/>
        </w:rPr>
        <w:t xml:space="preserve">– </w:t>
      </w:r>
      <w:r w:rsidR="008A4FCD" w:rsidRPr="008A4FCD">
        <w:rPr>
          <w:i/>
          <w:iCs/>
          <w:color w:val="000000"/>
          <w:sz w:val="24"/>
          <w:szCs w:val="24"/>
        </w:rPr>
        <w:t>verse 23</w:t>
      </w:r>
    </w:p>
    <w:p w14:paraId="654FF1DF" w14:textId="72298CD5" w:rsidR="008A4FCD" w:rsidRPr="008A4FCD" w:rsidRDefault="008A4FCD" w:rsidP="008A4FCD">
      <w:pPr>
        <w:pStyle w:val="ListParagraph"/>
        <w:ind w:left="1080"/>
        <w:rPr>
          <w:color w:val="000000"/>
          <w:sz w:val="24"/>
          <w:szCs w:val="24"/>
        </w:rPr>
      </w:pPr>
      <w:r w:rsidRPr="008A4FCD">
        <w:rPr>
          <w:color w:val="000000"/>
          <w:sz w:val="24"/>
          <w:szCs w:val="24"/>
        </w:rPr>
        <w:t>If the first fruits are enough to free us from our sins and give us righteousness and sanctification, consider how wonderful the whole inheritance must be.  If the creation, devoid as it is of a mind and reason and therefore ignorant of these things, nevertheless groans, much more should we groan as well.  Next, so as not to give any comfort to the heretics, he says that we do not groan because of inadequacies of the present system but because we desire something which is much better.</w:t>
      </w:r>
    </w:p>
    <w:p w14:paraId="62A4BE53" w14:textId="3AD51ACD" w:rsidR="008A4FCD" w:rsidRDefault="008A4FCD" w:rsidP="008A4FC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 on </w:t>
      </w:r>
      <w:r w:rsidRPr="001C5C64">
        <w:rPr>
          <w:b/>
          <w:bCs/>
          <w:color w:val="000000"/>
          <w:sz w:val="24"/>
          <w:szCs w:val="24"/>
        </w:rPr>
        <w:t>St. Jerome’s</w:t>
      </w:r>
      <w:r>
        <w:rPr>
          <w:b/>
          <w:bCs/>
          <w:color w:val="000000"/>
          <w:sz w:val="24"/>
          <w:szCs w:val="24"/>
        </w:rPr>
        <w:t xml:space="preserve"> </w:t>
      </w:r>
      <w:r w:rsidRPr="00DC150F">
        <w:rPr>
          <w:color w:val="000000"/>
          <w:sz w:val="24"/>
          <w:szCs w:val="24"/>
        </w:rPr>
        <w:t>and</w:t>
      </w:r>
      <w:r>
        <w:rPr>
          <w:b/>
          <w:bCs/>
          <w:color w:val="000000"/>
          <w:sz w:val="24"/>
          <w:szCs w:val="24"/>
        </w:rPr>
        <w:t xml:space="preserve"> St. Chrysostom’s</w:t>
      </w:r>
      <w:r>
        <w:rPr>
          <w:color w:val="000000"/>
          <w:sz w:val="24"/>
          <w:szCs w:val="24"/>
        </w:rPr>
        <w:t xml:space="preserve"> words and what we </w:t>
      </w:r>
      <w:r>
        <w:rPr>
          <w:color w:val="000000"/>
          <w:sz w:val="24"/>
          <w:szCs w:val="24"/>
        </w:rPr>
        <w:t>heard</w:t>
      </w:r>
      <w:r>
        <w:rPr>
          <w:color w:val="000000"/>
          <w:sz w:val="24"/>
          <w:szCs w:val="24"/>
        </w:rPr>
        <w:t xml:space="preserve"> today in </w:t>
      </w:r>
      <w:r w:rsidRPr="001C5C64">
        <w:rPr>
          <w:b/>
          <w:bCs/>
          <w:color w:val="000000"/>
          <w:sz w:val="24"/>
          <w:szCs w:val="24"/>
        </w:rPr>
        <w:t>Romans</w:t>
      </w:r>
      <w:r>
        <w:rPr>
          <w:color w:val="000000"/>
          <w:sz w:val="24"/>
          <w:szCs w:val="24"/>
        </w:rPr>
        <w:t xml:space="preserve"> and share a thought that comes to mind that encourages you with the group.</w:t>
      </w:r>
    </w:p>
    <w:p w14:paraId="3B4F0CA4" w14:textId="77777777" w:rsidR="008A4FCD" w:rsidRDefault="008A4FCD" w:rsidP="008A4FCD">
      <w:pPr>
        <w:pStyle w:val="ListParagraph"/>
        <w:ind w:left="1080"/>
        <w:rPr>
          <w:color w:val="000000"/>
          <w:sz w:val="24"/>
          <w:szCs w:val="24"/>
        </w:rPr>
      </w:pPr>
    </w:p>
    <w:p w14:paraId="3412BC6B" w14:textId="77777777" w:rsidR="008A4FCD" w:rsidRPr="008A4FCD" w:rsidRDefault="008A4FCD" w:rsidP="008A4FCD">
      <w:pPr>
        <w:pStyle w:val="ListParagraph"/>
        <w:ind w:left="1080"/>
        <w:rPr>
          <w:color w:val="000000"/>
          <w:sz w:val="24"/>
          <w:szCs w:val="24"/>
        </w:rPr>
      </w:pPr>
    </w:p>
    <w:sectPr w:rsidR="008A4FCD" w:rsidRPr="008A4FC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AAEC" w14:textId="77777777" w:rsidR="00E9296F" w:rsidRDefault="00E9296F">
      <w:pPr>
        <w:spacing w:after="0" w:line="240" w:lineRule="auto"/>
      </w:pPr>
      <w:r>
        <w:separator/>
      </w:r>
    </w:p>
  </w:endnote>
  <w:endnote w:type="continuationSeparator" w:id="0">
    <w:p w14:paraId="1DED60A5" w14:textId="77777777" w:rsidR="00E9296F" w:rsidRDefault="00E9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5A3E" w14:textId="77777777" w:rsidR="00E9296F" w:rsidRDefault="00E9296F">
      <w:pPr>
        <w:spacing w:after="0" w:line="240" w:lineRule="auto"/>
      </w:pPr>
      <w:r>
        <w:separator/>
      </w:r>
    </w:p>
  </w:footnote>
  <w:footnote w:type="continuationSeparator" w:id="0">
    <w:p w14:paraId="6A27DAAB" w14:textId="77777777" w:rsidR="00E9296F" w:rsidRDefault="00E92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02B5AFBF" w:rsidR="00846636" w:rsidRDefault="00922605">
    <w:pPr>
      <w:pBdr>
        <w:top w:val="nil"/>
        <w:left w:val="nil"/>
        <w:bottom w:val="nil"/>
        <w:right w:val="nil"/>
        <w:between w:val="nil"/>
      </w:pBdr>
      <w:tabs>
        <w:tab w:val="center" w:pos="4680"/>
        <w:tab w:val="right" w:pos="9360"/>
      </w:tabs>
      <w:spacing w:after="0" w:line="240" w:lineRule="auto"/>
      <w:rPr>
        <w:color w:val="000000"/>
      </w:rPr>
    </w:pPr>
    <w:r>
      <w:rPr>
        <w:color w:val="000000"/>
      </w:rPr>
      <w:t>Romans</w:t>
    </w:r>
    <w:r>
      <w:rPr>
        <w:color w:val="000000"/>
      </w:rPr>
      <w:tab/>
      <w:t xml:space="preserve">Day </w:t>
    </w:r>
    <w:r w:rsidR="001D5E6B">
      <w:rPr>
        <w:color w:val="000000"/>
      </w:rPr>
      <w:t>2</w:t>
    </w:r>
    <w:r w:rsidR="0079443C">
      <w:rPr>
        <w:color w:val="000000"/>
      </w:rPr>
      <w:t>5</w:t>
    </w:r>
    <w:r>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15330"/>
    <w:rsid w:val="000967FA"/>
    <w:rsid w:val="00096B27"/>
    <w:rsid w:val="000A66AD"/>
    <w:rsid w:val="000E67EF"/>
    <w:rsid w:val="001013FA"/>
    <w:rsid w:val="00103908"/>
    <w:rsid w:val="00115613"/>
    <w:rsid w:val="0017342B"/>
    <w:rsid w:val="00187E07"/>
    <w:rsid w:val="001933E9"/>
    <w:rsid w:val="001B24F7"/>
    <w:rsid w:val="001C5C64"/>
    <w:rsid w:val="001C7A7E"/>
    <w:rsid w:val="001D5E6B"/>
    <w:rsid w:val="00200E19"/>
    <w:rsid w:val="002630F5"/>
    <w:rsid w:val="00263104"/>
    <w:rsid w:val="002B30C5"/>
    <w:rsid w:val="002D0E50"/>
    <w:rsid w:val="0033030D"/>
    <w:rsid w:val="00331867"/>
    <w:rsid w:val="003401EC"/>
    <w:rsid w:val="00356187"/>
    <w:rsid w:val="00383303"/>
    <w:rsid w:val="003838E7"/>
    <w:rsid w:val="0038616D"/>
    <w:rsid w:val="003A3A76"/>
    <w:rsid w:val="003F18F3"/>
    <w:rsid w:val="0040273F"/>
    <w:rsid w:val="004108FB"/>
    <w:rsid w:val="00437DC1"/>
    <w:rsid w:val="004B18AC"/>
    <w:rsid w:val="004E3EA9"/>
    <w:rsid w:val="0050760C"/>
    <w:rsid w:val="00530F00"/>
    <w:rsid w:val="00555358"/>
    <w:rsid w:val="00593487"/>
    <w:rsid w:val="005B1A3A"/>
    <w:rsid w:val="005B663E"/>
    <w:rsid w:val="006125A9"/>
    <w:rsid w:val="006171E2"/>
    <w:rsid w:val="00626FC8"/>
    <w:rsid w:val="00640EEB"/>
    <w:rsid w:val="006751C2"/>
    <w:rsid w:val="006A0FCF"/>
    <w:rsid w:val="006C4F26"/>
    <w:rsid w:val="006F4EBC"/>
    <w:rsid w:val="007052C4"/>
    <w:rsid w:val="007436AE"/>
    <w:rsid w:val="007448C1"/>
    <w:rsid w:val="00753FE3"/>
    <w:rsid w:val="007636B0"/>
    <w:rsid w:val="0079443C"/>
    <w:rsid w:val="007C30F5"/>
    <w:rsid w:val="008335CB"/>
    <w:rsid w:val="00846636"/>
    <w:rsid w:val="0085465E"/>
    <w:rsid w:val="00872D2D"/>
    <w:rsid w:val="008A4FCD"/>
    <w:rsid w:val="008B461F"/>
    <w:rsid w:val="008D2D3C"/>
    <w:rsid w:val="008E5260"/>
    <w:rsid w:val="00922605"/>
    <w:rsid w:val="00923B26"/>
    <w:rsid w:val="0093114E"/>
    <w:rsid w:val="009518B0"/>
    <w:rsid w:val="00970488"/>
    <w:rsid w:val="00971D99"/>
    <w:rsid w:val="00974BAB"/>
    <w:rsid w:val="00991C21"/>
    <w:rsid w:val="009C131F"/>
    <w:rsid w:val="009E63D1"/>
    <w:rsid w:val="00A01522"/>
    <w:rsid w:val="00A0217C"/>
    <w:rsid w:val="00A14C77"/>
    <w:rsid w:val="00A22E71"/>
    <w:rsid w:val="00A53882"/>
    <w:rsid w:val="00A57182"/>
    <w:rsid w:val="00AC1CDA"/>
    <w:rsid w:val="00AD1350"/>
    <w:rsid w:val="00B20B3C"/>
    <w:rsid w:val="00B26F01"/>
    <w:rsid w:val="00B53C3C"/>
    <w:rsid w:val="00BC0DBA"/>
    <w:rsid w:val="00C156B6"/>
    <w:rsid w:val="00C5795E"/>
    <w:rsid w:val="00C956BD"/>
    <w:rsid w:val="00CB7F92"/>
    <w:rsid w:val="00CF266B"/>
    <w:rsid w:val="00D113F4"/>
    <w:rsid w:val="00D54FF7"/>
    <w:rsid w:val="00D72395"/>
    <w:rsid w:val="00DC150F"/>
    <w:rsid w:val="00DC5C0E"/>
    <w:rsid w:val="00E11385"/>
    <w:rsid w:val="00E40635"/>
    <w:rsid w:val="00E47886"/>
    <w:rsid w:val="00E51B5F"/>
    <w:rsid w:val="00E656D8"/>
    <w:rsid w:val="00E9296F"/>
    <w:rsid w:val="00EB6DD8"/>
    <w:rsid w:val="00EE18F5"/>
    <w:rsid w:val="00EE19B5"/>
    <w:rsid w:val="00EF7264"/>
    <w:rsid w:val="00F2234C"/>
    <w:rsid w:val="00F56DA7"/>
    <w:rsid w:val="00F63BF6"/>
    <w:rsid w:val="00FA6883"/>
    <w:rsid w:val="00FB12C8"/>
    <w:rsid w:val="00FC4DEE"/>
    <w:rsid w:val="00FC7EA3"/>
    <w:rsid w:val="00FD1FD6"/>
    <w:rsid w:val="00FE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9</cp:revision>
  <dcterms:created xsi:type="dcterms:W3CDTF">2022-01-30T12:27:00Z</dcterms:created>
  <dcterms:modified xsi:type="dcterms:W3CDTF">2022-01-30T13:37:00Z</dcterms:modified>
</cp:coreProperties>
</file>